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29" w:type="dxa"/>
        <w:tblLayout w:type="fixed"/>
        <w:tblLook w:val="04A0"/>
      </w:tblPr>
      <w:tblGrid>
        <w:gridCol w:w="2225"/>
        <w:gridCol w:w="2207"/>
        <w:gridCol w:w="2792"/>
        <w:gridCol w:w="7405"/>
      </w:tblGrid>
      <w:tr w:rsidR="008238AD" w:rsidTr="00647D69">
        <w:trPr>
          <w:trHeight w:val="759"/>
        </w:trPr>
        <w:tc>
          <w:tcPr>
            <w:tcW w:w="4432" w:type="dxa"/>
            <w:gridSpan w:val="2"/>
            <w:vAlign w:val="center"/>
          </w:tcPr>
          <w:p w:rsidR="008238AD" w:rsidRPr="00697EC7" w:rsidRDefault="008238AD" w:rsidP="0035253C">
            <w:pPr>
              <w:jc w:val="center"/>
              <w:rPr>
                <w:b/>
                <w:sz w:val="36"/>
              </w:rPr>
            </w:pPr>
            <w:r>
              <w:rPr>
                <w:b/>
                <w:sz w:val="72"/>
              </w:rPr>
              <w:t>5</w:t>
            </w:r>
            <w:r w:rsidRPr="004A76CA">
              <w:rPr>
                <w:b/>
                <w:sz w:val="72"/>
                <w:vertAlign w:val="superscript"/>
              </w:rPr>
              <w:t>th</w:t>
            </w:r>
            <w:r>
              <w:rPr>
                <w:b/>
                <w:sz w:val="72"/>
              </w:rPr>
              <w:t xml:space="preserve"> Grade </w:t>
            </w:r>
            <w:r w:rsidRPr="0035253C">
              <w:rPr>
                <w:b/>
                <w:sz w:val="72"/>
              </w:rPr>
              <w:t>Unit</w:t>
            </w:r>
            <w:r>
              <w:rPr>
                <w:b/>
                <w:sz w:val="72"/>
              </w:rPr>
              <w:t>s</w:t>
            </w:r>
          </w:p>
        </w:tc>
        <w:tc>
          <w:tcPr>
            <w:tcW w:w="2792" w:type="dxa"/>
            <w:vAlign w:val="center"/>
          </w:tcPr>
          <w:p w:rsidR="008238AD" w:rsidRPr="00697EC7" w:rsidRDefault="008238AD" w:rsidP="00697EC7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7405" w:type="dxa"/>
            <w:vAlign w:val="center"/>
          </w:tcPr>
          <w:p w:rsidR="008238AD" w:rsidRDefault="008238AD" w:rsidP="003908C5">
            <w:pPr>
              <w:jc w:val="center"/>
            </w:pPr>
            <w:r w:rsidRPr="00CB186E">
              <w:rPr>
                <w:b/>
                <w:sz w:val="36"/>
              </w:rPr>
              <w:t>Virtual Tours</w:t>
            </w:r>
          </w:p>
        </w:tc>
      </w:tr>
      <w:tr w:rsidR="008238AD" w:rsidTr="00647D69">
        <w:trPr>
          <w:trHeight w:val="1923"/>
        </w:trPr>
        <w:tc>
          <w:tcPr>
            <w:tcW w:w="2225" w:type="dxa"/>
          </w:tcPr>
          <w:p w:rsidR="008238AD" w:rsidRPr="00697EC7" w:rsidRDefault="008238AD">
            <w:pPr>
              <w:rPr>
                <w:i/>
                <w:sz w:val="20"/>
              </w:rPr>
            </w:pPr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92075</wp:posOffset>
                  </wp:positionV>
                  <wp:extent cx="1633220" cy="1483995"/>
                  <wp:effectExtent l="19050" t="0" r="5080" b="0"/>
                  <wp:wrapSquare wrapText="bothSides"/>
                  <wp:docPr id="1" name="Picture 19" descr="http://commoncore.org/maps/images/content/pic-unit-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ommoncore.org/maps/images/content/pic-unit-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7" w:type="dxa"/>
            <w:vAlign w:val="center"/>
          </w:tcPr>
          <w:p w:rsidR="008238AD" w:rsidRPr="0035253C" w:rsidRDefault="008238AD" w:rsidP="00697EC7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>Unit 1</w:t>
            </w:r>
          </w:p>
          <w:p w:rsidR="008238AD" w:rsidRDefault="008238AD" w:rsidP="00697EC7">
            <w:pPr>
              <w:jc w:val="center"/>
            </w:pPr>
            <w:r>
              <w:rPr>
                <w:sz w:val="24"/>
              </w:rPr>
              <w:t>Playing with Words</w:t>
            </w:r>
          </w:p>
        </w:tc>
        <w:tc>
          <w:tcPr>
            <w:tcW w:w="2792" w:type="dxa"/>
            <w:vAlign w:val="center"/>
          </w:tcPr>
          <w:p w:rsidR="008238AD" w:rsidRDefault="008238AD" w:rsidP="00697E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 week unit</w:t>
            </w:r>
          </w:p>
          <w:p w:rsidR="008238AD" w:rsidRPr="0035253C" w:rsidRDefault="008238AD" w:rsidP="00697EC7">
            <w:pPr>
              <w:jc w:val="center"/>
              <w:rPr>
                <w:b/>
                <w:sz w:val="32"/>
              </w:rPr>
            </w:pPr>
          </w:p>
          <w:p w:rsidR="008238AD" w:rsidRDefault="008238AD" w:rsidP="006D03C0">
            <w:pPr>
              <w:jc w:val="center"/>
            </w:pPr>
            <w:r>
              <w:t>This unit encourages students to experiment with language and to explore their personal writing style.</w:t>
            </w:r>
          </w:p>
        </w:tc>
        <w:tc>
          <w:tcPr>
            <w:tcW w:w="7405" w:type="dxa"/>
            <w:vAlign w:val="center"/>
          </w:tcPr>
          <w:p w:rsidR="00B15D2A" w:rsidRPr="00B15D2A" w:rsidRDefault="00B15D2A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Shakespeare</w:t>
            </w:r>
          </w:p>
          <w:p w:rsidR="008238AD" w:rsidRDefault="006E4F5D" w:rsidP="006D03C0">
            <w:hyperlink r:id="rId7" w:history="1">
              <w:r w:rsidR="00B15D2A" w:rsidRPr="00B15D2A">
                <w:rPr>
                  <w:rStyle w:val="Hyperlink"/>
                </w:rPr>
                <w:t>http://www.shakespearesglobe.com/about-us/virtual-tour</w:t>
              </w:r>
            </w:hyperlink>
          </w:p>
          <w:p w:rsidR="00B15D2A" w:rsidRPr="00B15D2A" w:rsidRDefault="00B15D2A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The Picasso Room</w:t>
            </w:r>
          </w:p>
          <w:p w:rsidR="00B15D2A" w:rsidRDefault="006E4F5D" w:rsidP="006D03C0">
            <w:hyperlink r:id="rId8" w:history="1">
              <w:r w:rsidR="00B15D2A" w:rsidRPr="00B15D2A">
                <w:rPr>
                  <w:rStyle w:val="Hyperlink"/>
                </w:rPr>
                <w:t>http://www.hermitagemuseum.org/html_En/08/hm88_0_2_71.html</w:t>
              </w:r>
            </w:hyperlink>
          </w:p>
          <w:p w:rsidR="00B15D2A" w:rsidRPr="00B15D2A" w:rsidRDefault="00B15D2A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Jackie Robinson</w:t>
            </w:r>
          </w:p>
          <w:p w:rsidR="00B15D2A" w:rsidRDefault="006E4F5D" w:rsidP="006D03C0">
            <w:hyperlink r:id="rId9" w:history="1">
              <w:r w:rsidR="00B15D2A" w:rsidRPr="00B15D2A">
                <w:rPr>
                  <w:rStyle w:val="Hyperlink"/>
                </w:rPr>
                <w:t>http://newyork.mets.mlb.com/nym/ballpark/citifield_overview.jsp</w:t>
              </w:r>
            </w:hyperlink>
          </w:p>
          <w:p w:rsidR="00B15D2A" w:rsidRPr="00B15D2A" w:rsidRDefault="00B15D2A" w:rsidP="006D03C0">
            <w:pPr>
              <w:rPr>
                <w:b/>
                <w:i/>
              </w:rPr>
            </w:pPr>
            <w:r>
              <w:rPr>
                <w:b/>
                <w:i/>
              </w:rPr>
              <w:t>Thomas Edison's Home</w:t>
            </w:r>
          </w:p>
          <w:p w:rsidR="00B15D2A" w:rsidRPr="0035253C" w:rsidRDefault="006E4F5D" w:rsidP="006D03C0">
            <w:hyperlink r:id="rId10" w:history="1">
              <w:r w:rsidR="00B15D2A" w:rsidRPr="00B15D2A">
                <w:rPr>
                  <w:rStyle w:val="Hyperlink"/>
                </w:rPr>
                <w:t>http://verona.patch.com/articles/take-a-virtual-tour-of-thomas-edison-s-home?logout=true#video-10583994</w:t>
              </w:r>
            </w:hyperlink>
          </w:p>
        </w:tc>
      </w:tr>
      <w:tr w:rsidR="008238AD" w:rsidRPr="0044713D" w:rsidTr="00647D69">
        <w:trPr>
          <w:trHeight w:val="367"/>
        </w:trPr>
        <w:tc>
          <w:tcPr>
            <w:tcW w:w="2225" w:type="dxa"/>
          </w:tcPr>
          <w:p w:rsidR="008238AD" w:rsidRDefault="008238AD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172720</wp:posOffset>
                  </wp:positionV>
                  <wp:extent cx="1633220" cy="1483995"/>
                  <wp:effectExtent l="19050" t="0" r="5080" b="0"/>
                  <wp:wrapSquare wrapText="bothSides"/>
                  <wp:docPr id="2" name="Picture 22" descr="http://commoncore.org/maps/images/content/pic-unit-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commoncore.org/maps/images/content/pic-unit-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7" w:type="dxa"/>
            <w:vAlign w:val="center"/>
          </w:tcPr>
          <w:p w:rsidR="008238AD" w:rsidRPr="0035253C" w:rsidRDefault="008238AD" w:rsidP="0035253C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2</w:t>
            </w:r>
          </w:p>
          <w:p w:rsidR="008238AD" w:rsidRDefault="008238AD" w:rsidP="0035253C">
            <w:pPr>
              <w:jc w:val="center"/>
            </w:pPr>
            <w:r>
              <w:rPr>
                <w:sz w:val="24"/>
              </w:rPr>
              <w:t>Renaissance Thinking</w:t>
            </w:r>
          </w:p>
        </w:tc>
        <w:tc>
          <w:tcPr>
            <w:tcW w:w="2792" w:type="dxa"/>
            <w:vAlign w:val="center"/>
          </w:tcPr>
          <w:p w:rsidR="008238AD" w:rsidRDefault="008238AD" w:rsidP="0035253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8238AD" w:rsidRPr="0035253C" w:rsidRDefault="008238AD" w:rsidP="0035253C">
            <w:pPr>
              <w:jc w:val="center"/>
              <w:rPr>
                <w:b/>
                <w:sz w:val="32"/>
              </w:rPr>
            </w:pPr>
          </w:p>
          <w:p w:rsidR="008238AD" w:rsidRDefault="008238AD" w:rsidP="0035253C">
            <w:pPr>
              <w:jc w:val="center"/>
            </w:pPr>
            <w:r>
              <w:t>This unit focuses on the research process, as well as the creative and critical thinking used by writers, inventors, and famous people from the Renaissance and beyond.</w:t>
            </w:r>
          </w:p>
          <w:p w:rsidR="008238AD" w:rsidRDefault="008238AD" w:rsidP="006D03C0"/>
        </w:tc>
        <w:tc>
          <w:tcPr>
            <w:tcW w:w="7405" w:type="dxa"/>
            <w:vAlign w:val="center"/>
          </w:tcPr>
          <w:p w:rsidR="008238AD" w:rsidRPr="008238AD" w:rsidRDefault="008238AD" w:rsidP="0083488E">
            <w:pPr>
              <w:rPr>
                <w:b/>
                <w:i/>
              </w:rPr>
            </w:pPr>
            <w:r>
              <w:rPr>
                <w:b/>
                <w:i/>
              </w:rPr>
              <w:t>Rare Book Room (</w:t>
            </w:r>
            <w:proofErr w:type="spellStart"/>
            <w:r>
              <w:rPr>
                <w:b/>
                <w:i/>
              </w:rPr>
              <w:t>Galilo</w:t>
            </w:r>
            <w:proofErr w:type="spellEnd"/>
            <w:r>
              <w:rPr>
                <w:b/>
                <w:i/>
              </w:rPr>
              <w:t>)</w:t>
            </w:r>
          </w:p>
          <w:p w:rsidR="008238AD" w:rsidRDefault="006E4F5D" w:rsidP="0083488E">
            <w:hyperlink r:id="rId12" w:history="1">
              <w:r w:rsidR="008238AD" w:rsidRPr="008238AD">
                <w:rPr>
                  <w:rStyle w:val="Hyperlink"/>
                </w:rPr>
                <w:t>http://www.rarebookroom.org/</w:t>
              </w:r>
            </w:hyperlink>
          </w:p>
          <w:p w:rsidR="00CA73DD" w:rsidRPr="0044713D" w:rsidRDefault="00CA73DD" w:rsidP="0083488E">
            <w:pPr>
              <w:rPr>
                <w:b/>
                <w:i/>
                <w:lang w:val="es-US"/>
              </w:rPr>
            </w:pPr>
            <w:r w:rsidRPr="0044713D">
              <w:rPr>
                <w:b/>
                <w:i/>
                <w:lang w:val="es-US"/>
              </w:rPr>
              <w:t>Leonardo da Vinci</w:t>
            </w:r>
          </w:p>
          <w:p w:rsidR="00CA73DD" w:rsidRPr="0044713D" w:rsidRDefault="006E4F5D" w:rsidP="0083488E">
            <w:pPr>
              <w:rPr>
                <w:lang w:val="es-US"/>
              </w:rPr>
            </w:pPr>
            <w:hyperlink r:id="rId13" w:history="1">
              <w:r w:rsidR="00CA73DD" w:rsidRPr="0044713D">
                <w:rPr>
                  <w:rStyle w:val="Hyperlink"/>
                  <w:lang w:val="es-US"/>
                </w:rPr>
                <w:t>http://www.leonardo.net/main.html</w:t>
              </w:r>
            </w:hyperlink>
          </w:p>
        </w:tc>
      </w:tr>
      <w:tr w:rsidR="008238AD" w:rsidTr="00647D69">
        <w:trPr>
          <w:trHeight w:val="367"/>
        </w:trPr>
        <w:tc>
          <w:tcPr>
            <w:tcW w:w="2225" w:type="dxa"/>
          </w:tcPr>
          <w:p w:rsidR="008238AD" w:rsidRPr="0044713D" w:rsidRDefault="008238AD">
            <w:pPr>
              <w:rPr>
                <w:lang w:val="es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233045</wp:posOffset>
                  </wp:positionV>
                  <wp:extent cx="1631950" cy="1483995"/>
                  <wp:effectExtent l="19050" t="0" r="6350" b="0"/>
                  <wp:wrapSquare wrapText="bothSides"/>
                  <wp:docPr id="3" name="Picture 25" descr="http://commoncore.org/maps/images/content/pic-unit-5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ommoncore.org/maps/images/content/pic-unit-5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7" w:type="dxa"/>
            <w:vAlign w:val="center"/>
          </w:tcPr>
          <w:p w:rsidR="008238AD" w:rsidRPr="0035253C" w:rsidRDefault="008238AD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3</w:t>
            </w:r>
          </w:p>
          <w:p w:rsidR="008238AD" w:rsidRDefault="008238AD" w:rsidP="00DF6180">
            <w:pPr>
              <w:jc w:val="center"/>
            </w:pPr>
            <w:r>
              <w:rPr>
                <w:sz w:val="24"/>
              </w:rPr>
              <w:t>Clues to a Culture</w:t>
            </w:r>
          </w:p>
        </w:tc>
        <w:tc>
          <w:tcPr>
            <w:tcW w:w="2792" w:type="dxa"/>
            <w:vAlign w:val="center"/>
          </w:tcPr>
          <w:p w:rsidR="008238AD" w:rsidRDefault="008238AD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8238AD" w:rsidRPr="0035253C" w:rsidRDefault="008238AD" w:rsidP="00DF6180">
            <w:pPr>
              <w:jc w:val="center"/>
              <w:rPr>
                <w:b/>
                <w:sz w:val="32"/>
              </w:rPr>
            </w:pPr>
          </w:p>
          <w:p w:rsidR="008238AD" w:rsidRDefault="008238AD" w:rsidP="003E5E77">
            <w:pPr>
              <w:jc w:val="center"/>
            </w:pPr>
            <w:r>
              <w:t>This unit focuses on aspects of Native American nations/cultures as revealed through pairings of literature and informational text.</w:t>
            </w:r>
          </w:p>
        </w:tc>
        <w:tc>
          <w:tcPr>
            <w:tcW w:w="7405" w:type="dxa"/>
            <w:vAlign w:val="center"/>
          </w:tcPr>
          <w:p w:rsidR="008238AD" w:rsidRDefault="00CF5555" w:rsidP="0083488E">
            <w:pPr>
              <w:rPr>
                <w:b/>
                <w:i/>
              </w:rPr>
            </w:pPr>
            <w:r>
              <w:rPr>
                <w:b/>
                <w:i/>
              </w:rPr>
              <w:t>The Landscape of History: The Nez Perce</w:t>
            </w:r>
          </w:p>
          <w:p w:rsidR="00CF5555" w:rsidRDefault="006E4F5D" w:rsidP="0083488E">
            <w:hyperlink r:id="rId15" w:history="1">
              <w:r w:rsidR="00CF5555" w:rsidRPr="00CF5555">
                <w:rPr>
                  <w:rStyle w:val="Hyperlink"/>
                </w:rPr>
                <w:t>http://www.bing.com/videos/search?q=the+nez+perce+tribe&amp;view=detail&amp;mid=2EEF4A24DD643D1476B22EEF4A24DD643D1476B2&amp;first=0</w:t>
              </w:r>
            </w:hyperlink>
          </w:p>
          <w:p w:rsidR="00CF5555" w:rsidRDefault="00CF5555" w:rsidP="0083488E">
            <w:pPr>
              <w:rPr>
                <w:b/>
                <w:i/>
              </w:rPr>
            </w:pPr>
            <w:r>
              <w:rPr>
                <w:b/>
                <w:i/>
              </w:rPr>
              <w:t>I Will Fight No More Forever</w:t>
            </w:r>
          </w:p>
          <w:p w:rsidR="00CF5555" w:rsidRPr="00CF5555" w:rsidRDefault="006E4F5D" w:rsidP="0083488E">
            <w:hyperlink r:id="rId16" w:history="1">
              <w:r w:rsidR="00CF5555" w:rsidRPr="00CF5555">
                <w:rPr>
                  <w:rStyle w:val="Hyperlink"/>
                </w:rPr>
                <w:t>http://www.youtube.com/watch?v=WEMdN_4GAs4</w:t>
              </w:r>
            </w:hyperlink>
          </w:p>
        </w:tc>
      </w:tr>
      <w:tr w:rsidR="008238AD" w:rsidTr="00647D69">
        <w:trPr>
          <w:trHeight w:val="391"/>
        </w:trPr>
        <w:tc>
          <w:tcPr>
            <w:tcW w:w="4432" w:type="dxa"/>
            <w:gridSpan w:val="2"/>
            <w:vAlign w:val="center"/>
          </w:tcPr>
          <w:p w:rsidR="008238AD" w:rsidRPr="00697EC7" w:rsidRDefault="008238AD" w:rsidP="00DF6180">
            <w:pPr>
              <w:jc w:val="center"/>
              <w:rPr>
                <w:b/>
                <w:sz w:val="36"/>
              </w:rPr>
            </w:pPr>
            <w:r>
              <w:rPr>
                <w:b/>
                <w:sz w:val="72"/>
              </w:rPr>
              <w:lastRenderedPageBreak/>
              <w:t>5</w:t>
            </w:r>
            <w:r w:rsidRPr="00DF6180">
              <w:rPr>
                <w:b/>
                <w:sz w:val="72"/>
                <w:vertAlign w:val="superscript"/>
              </w:rPr>
              <w:t>th</w:t>
            </w:r>
            <w:r>
              <w:rPr>
                <w:b/>
                <w:sz w:val="72"/>
              </w:rPr>
              <w:t xml:space="preserve"> Grade </w:t>
            </w:r>
            <w:r w:rsidRPr="0035253C">
              <w:rPr>
                <w:b/>
                <w:sz w:val="72"/>
              </w:rPr>
              <w:t>Unit</w:t>
            </w:r>
            <w:r>
              <w:rPr>
                <w:b/>
                <w:sz w:val="72"/>
              </w:rPr>
              <w:t>s</w:t>
            </w:r>
          </w:p>
        </w:tc>
        <w:tc>
          <w:tcPr>
            <w:tcW w:w="2792" w:type="dxa"/>
            <w:vAlign w:val="center"/>
          </w:tcPr>
          <w:p w:rsidR="008238AD" w:rsidRPr="00697EC7" w:rsidRDefault="008238AD" w:rsidP="00DF6180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7405" w:type="dxa"/>
            <w:vAlign w:val="center"/>
          </w:tcPr>
          <w:p w:rsidR="008238AD" w:rsidRDefault="008238AD" w:rsidP="003908C5">
            <w:pPr>
              <w:jc w:val="center"/>
            </w:pPr>
            <w:r w:rsidRPr="00CB186E">
              <w:rPr>
                <w:b/>
                <w:sz w:val="36"/>
              </w:rPr>
              <w:t>Virtual Tours</w:t>
            </w:r>
          </w:p>
        </w:tc>
      </w:tr>
      <w:tr w:rsidR="008238AD" w:rsidTr="00647D69">
        <w:trPr>
          <w:trHeight w:val="391"/>
        </w:trPr>
        <w:tc>
          <w:tcPr>
            <w:tcW w:w="2225" w:type="dxa"/>
          </w:tcPr>
          <w:p w:rsidR="008238AD" w:rsidRDefault="008238AD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178435</wp:posOffset>
                  </wp:positionV>
                  <wp:extent cx="1631315" cy="1483995"/>
                  <wp:effectExtent l="19050" t="0" r="6985" b="0"/>
                  <wp:wrapSquare wrapText="bothSides"/>
                  <wp:docPr id="4" name="Picture 28" descr="http://commoncore.org/maps/images/content/pic-unit-5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commoncore.org/maps/images/content/pic-unit-5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7" w:type="dxa"/>
            <w:vAlign w:val="center"/>
          </w:tcPr>
          <w:p w:rsidR="008238AD" w:rsidRPr="0035253C" w:rsidRDefault="008238AD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4</w:t>
            </w:r>
          </w:p>
          <w:p w:rsidR="008238AD" w:rsidRDefault="008238AD" w:rsidP="00DF6180">
            <w:pPr>
              <w:jc w:val="center"/>
            </w:pPr>
            <w:r>
              <w:rPr>
                <w:sz w:val="24"/>
              </w:rPr>
              <w:t>America in Conflict</w:t>
            </w:r>
          </w:p>
        </w:tc>
        <w:tc>
          <w:tcPr>
            <w:tcW w:w="2792" w:type="dxa"/>
            <w:vAlign w:val="center"/>
          </w:tcPr>
          <w:p w:rsidR="008238AD" w:rsidRDefault="008238AD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 week unit</w:t>
            </w:r>
          </w:p>
          <w:p w:rsidR="008238AD" w:rsidRPr="0035253C" w:rsidRDefault="008238AD" w:rsidP="00DF6180">
            <w:pPr>
              <w:jc w:val="center"/>
              <w:rPr>
                <w:b/>
                <w:sz w:val="32"/>
              </w:rPr>
            </w:pPr>
          </w:p>
          <w:p w:rsidR="008238AD" w:rsidRDefault="008238AD" w:rsidP="00572795">
            <w:pPr>
              <w:jc w:val="center"/>
            </w:pPr>
            <w:r>
              <w:t>This unit focuses on the causes and consequences of the American Civil War, as revealed through literature and informational text.</w:t>
            </w:r>
          </w:p>
          <w:p w:rsidR="008238AD" w:rsidRDefault="008238AD" w:rsidP="00572795">
            <w:pPr>
              <w:jc w:val="center"/>
            </w:pPr>
          </w:p>
        </w:tc>
        <w:tc>
          <w:tcPr>
            <w:tcW w:w="7405" w:type="dxa"/>
            <w:vAlign w:val="center"/>
          </w:tcPr>
          <w:p w:rsidR="0083074C" w:rsidRDefault="0083074C" w:rsidP="0083074C">
            <w:pPr>
              <w:rPr>
                <w:b/>
                <w:i/>
              </w:rPr>
            </w:pPr>
            <w:r>
              <w:rPr>
                <w:b/>
                <w:i/>
              </w:rPr>
              <w:t>Historical Documents</w:t>
            </w:r>
          </w:p>
          <w:p w:rsidR="008238AD" w:rsidRDefault="006E4F5D" w:rsidP="0083074C">
            <w:hyperlink r:id="rId18" w:history="1">
              <w:r w:rsidR="0083074C" w:rsidRPr="00115197">
                <w:rPr>
                  <w:rStyle w:val="Hyperlink"/>
                </w:rPr>
                <w:t>http://www.ushistory.org/documents/index.html</w:t>
              </w:r>
            </w:hyperlink>
          </w:p>
          <w:p w:rsidR="00CF5555" w:rsidRDefault="00CF5555" w:rsidP="0083074C">
            <w:pPr>
              <w:rPr>
                <w:b/>
                <w:i/>
              </w:rPr>
            </w:pPr>
            <w:r>
              <w:rPr>
                <w:b/>
                <w:i/>
              </w:rPr>
              <w:t>Follow the Drinking Gourd</w:t>
            </w:r>
          </w:p>
          <w:p w:rsidR="00CF5555" w:rsidRPr="00CF5555" w:rsidRDefault="006E4F5D" w:rsidP="0083074C">
            <w:hyperlink r:id="rId19" w:history="1">
              <w:r w:rsidR="00CF5555" w:rsidRPr="00CF5555">
                <w:rPr>
                  <w:rStyle w:val="Hyperlink"/>
                </w:rPr>
                <w:t>http://www.youtube.com/watch?v=lRGSgiTc7Jk</w:t>
              </w:r>
            </w:hyperlink>
          </w:p>
        </w:tc>
      </w:tr>
      <w:tr w:rsidR="008238AD" w:rsidTr="00647D69">
        <w:trPr>
          <w:trHeight w:val="367"/>
        </w:trPr>
        <w:tc>
          <w:tcPr>
            <w:tcW w:w="2225" w:type="dxa"/>
          </w:tcPr>
          <w:p w:rsidR="008238AD" w:rsidRDefault="008238AD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172720</wp:posOffset>
                  </wp:positionV>
                  <wp:extent cx="1633220" cy="1483995"/>
                  <wp:effectExtent l="19050" t="0" r="5080" b="0"/>
                  <wp:wrapSquare wrapText="bothSides"/>
                  <wp:docPr id="5" name="Picture 31" descr="http://commoncore.org/maps/images/content/pic-unit-5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commoncore.org/maps/images/content/pic-unit-5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7" w:type="dxa"/>
            <w:vAlign w:val="center"/>
          </w:tcPr>
          <w:p w:rsidR="008238AD" w:rsidRPr="0035253C" w:rsidRDefault="008238AD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5</w:t>
            </w:r>
          </w:p>
          <w:p w:rsidR="008238AD" w:rsidRDefault="008238AD" w:rsidP="00DF6180">
            <w:pPr>
              <w:jc w:val="center"/>
            </w:pPr>
            <w:r>
              <w:rPr>
                <w:sz w:val="24"/>
              </w:rPr>
              <w:t>Exploration, Real and Imagined</w:t>
            </w:r>
          </w:p>
        </w:tc>
        <w:tc>
          <w:tcPr>
            <w:tcW w:w="2792" w:type="dxa"/>
            <w:vAlign w:val="center"/>
          </w:tcPr>
          <w:p w:rsidR="008238AD" w:rsidRDefault="008238AD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 week unit</w:t>
            </w:r>
          </w:p>
          <w:p w:rsidR="008238AD" w:rsidRPr="0035253C" w:rsidRDefault="008238AD" w:rsidP="00633714">
            <w:pPr>
              <w:rPr>
                <w:b/>
                <w:sz w:val="32"/>
              </w:rPr>
            </w:pPr>
          </w:p>
          <w:p w:rsidR="008238AD" w:rsidRDefault="008238AD" w:rsidP="00572795">
            <w:pPr>
              <w:jc w:val="center"/>
            </w:pPr>
            <w:r>
              <w:t>This unit builds on the study of character development begun in Unit Four by having students articulate what we learn from real and fictional characters’ experiences.</w:t>
            </w:r>
          </w:p>
          <w:p w:rsidR="008238AD" w:rsidRDefault="008238AD" w:rsidP="00572795">
            <w:pPr>
              <w:jc w:val="center"/>
            </w:pPr>
          </w:p>
        </w:tc>
        <w:tc>
          <w:tcPr>
            <w:tcW w:w="7405" w:type="dxa"/>
            <w:vAlign w:val="center"/>
          </w:tcPr>
          <w:p w:rsidR="008238AD" w:rsidRPr="008C1466" w:rsidRDefault="008C1466" w:rsidP="003E5E77">
            <w:pPr>
              <w:rPr>
                <w:b/>
                <w:i/>
              </w:rPr>
            </w:pPr>
            <w:r w:rsidRPr="008C1466">
              <w:rPr>
                <w:b/>
                <w:i/>
              </w:rPr>
              <w:t xml:space="preserve">Donkey Mobile Library: Ethiopia </w:t>
            </w:r>
          </w:p>
          <w:p w:rsidR="008C1466" w:rsidRDefault="006E4F5D" w:rsidP="003E5E77">
            <w:hyperlink r:id="rId21" w:history="1">
              <w:r w:rsidR="008C1466" w:rsidRPr="008C1466">
                <w:rPr>
                  <w:rStyle w:val="Hyperlink"/>
                </w:rPr>
                <w:t>http://www.bing.com/videos/search?q=Mobile+libraries&amp;view=detail&amp;mid=7E6F390BBC59B5A1CDEF7E6F390BBC59B5A1CDEF&amp;first=0</w:t>
              </w:r>
            </w:hyperlink>
          </w:p>
          <w:p w:rsidR="008C1466" w:rsidRDefault="008C1466" w:rsidP="003E5E77">
            <w:pPr>
              <w:rPr>
                <w:b/>
                <w:i/>
              </w:rPr>
            </w:pPr>
            <w:r>
              <w:rPr>
                <w:b/>
                <w:i/>
              </w:rPr>
              <w:t>Neil Armstrong: Lunar Landing</w:t>
            </w:r>
          </w:p>
          <w:p w:rsidR="008C1466" w:rsidRDefault="006E4F5D" w:rsidP="003E5E77">
            <w:hyperlink r:id="rId22" w:history="1">
              <w:r w:rsidR="008C1466" w:rsidRPr="008C1466">
                <w:rPr>
                  <w:rStyle w:val="Hyperlink"/>
                </w:rPr>
                <w:t>http://www.youtube.com/watch?v=gVtGUTEzo6A</w:t>
              </w:r>
            </w:hyperlink>
          </w:p>
          <w:p w:rsidR="008C1466" w:rsidRDefault="00647D69" w:rsidP="003E5E77">
            <w:pPr>
              <w:rPr>
                <w:b/>
                <w:i/>
              </w:rPr>
            </w:pPr>
            <w:r>
              <w:rPr>
                <w:b/>
                <w:i/>
              </w:rPr>
              <w:t>Louis Armstrong: Hello Dolly</w:t>
            </w:r>
          </w:p>
          <w:p w:rsidR="00647D69" w:rsidRPr="00647D69" w:rsidRDefault="006E4F5D" w:rsidP="003E5E77">
            <w:hyperlink r:id="rId23" w:history="1">
              <w:r w:rsidR="00647D69" w:rsidRPr="00647D69">
                <w:rPr>
                  <w:rStyle w:val="Hyperlink"/>
                </w:rPr>
                <w:t>http://www.youtube.com/watch?v=kmfeKUNDDYs&amp;feature=related</w:t>
              </w:r>
            </w:hyperlink>
          </w:p>
        </w:tc>
      </w:tr>
      <w:tr w:rsidR="008238AD" w:rsidTr="00647D69">
        <w:trPr>
          <w:trHeight w:val="391"/>
        </w:trPr>
        <w:tc>
          <w:tcPr>
            <w:tcW w:w="2225" w:type="dxa"/>
          </w:tcPr>
          <w:p w:rsidR="008238AD" w:rsidRDefault="008238AD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82550</wp:posOffset>
                  </wp:positionV>
                  <wp:extent cx="1633220" cy="1483995"/>
                  <wp:effectExtent l="19050" t="0" r="5080" b="0"/>
                  <wp:wrapSquare wrapText="bothSides"/>
                  <wp:docPr id="6" name="Picture 34" descr="http://commoncore.org/maps/images/content/pic-unit-5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commoncore.org/maps/images/content/pic-unit-5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7" w:type="dxa"/>
            <w:vAlign w:val="center"/>
          </w:tcPr>
          <w:p w:rsidR="008238AD" w:rsidRPr="0035253C" w:rsidRDefault="008238AD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6</w:t>
            </w:r>
          </w:p>
          <w:p w:rsidR="008238AD" w:rsidRDefault="008238AD" w:rsidP="00DF6180">
            <w:pPr>
              <w:jc w:val="center"/>
            </w:pPr>
            <w:r>
              <w:rPr>
                <w:sz w:val="24"/>
              </w:rPr>
              <w:t>Coming of Age</w:t>
            </w:r>
          </w:p>
        </w:tc>
        <w:tc>
          <w:tcPr>
            <w:tcW w:w="2792" w:type="dxa"/>
            <w:vAlign w:val="center"/>
          </w:tcPr>
          <w:p w:rsidR="008238AD" w:rsidRDefault="008238AD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8238AD" w:rsidRPr="0035253C" w:rsidRDefault="008238AD" w:rsidP="00DF6180">
            <w:pPr>
              <w:jc w:val="center"/>
              <w:rPr>
                <w:b/>
                <w:sz w:val="32"/>
              </w:rPr>
            </w:pPr>
          </w:p>
          <w:p w:rsidR="008238AD" w:rsidRDefault="008238AD" w:rsidP="00633714">
            <w:pPr>
              <w:jc w:val="center"/>
            </w:pPr>
            <w:r>
              <w:t>This unit focuses on the genre of the novel, and uses “coming of age” as a unifying theme.</w:t>
            </w:r>
          </w:p>
        </w:tc>
        <w:tc>
          <w:tcPr>
            <w:tcW w:w="7405" w:type="dxa"/>
            <w:vAlign w:val="center"/>
          </w:tcPr>
          <w:p w:rsidR="00647D69" w:rsidRPr="00647D69" w:rsidRDefault="00647D69" w:rsidP="00647D69">
            <w:pPr>
              <w:rPr>
                <w:b/>
                <w:i/>
              </w:rPr>
            </w:pPr>
            <w:r>
              <w:rPr>
                <w:b/>
                <w:i/>
              </w:rPr>
              <w:t>Growing Up in the Great Depression</w:t>
            </w:r>
          </w:p>
          <w:p w:rsidR="008238AD" w:rsidRDefault="006E4F5D" w:rsidP="00647D69">
            <w:hyperlink r:id="rId25" w:history="1">
              <w:r w:rsidR="00647D69" w:rsidRPr="00647D69">
                <w:rPr>
                  <w:rStyle w:val="Hyperlink"/>
                </w:rPr>
                <w:t>http://videosift.com/video/Growing-up-in-the-Great-Depression</w:t>
              </w:r>
            </w:hyperlink>
          </w:p>
          <w:p w:rsidR="00647D69" w:rsidRPr="00647D69" w:rsidRDefault="00647D69" w:rsidP="00647D69">
            <w:pPr>
              <w:rPr>
                <w:b/>
                <w:i/>
              </w:rPr>
            </w:pPr>
            <w:r>
              <w:rPr>
                <w:b/>
                <w:i/>
              </w:rPr>
              <w:t>The Tree Kangaroo</w:t>
            </w:r>
          </w:p>
          <w:p w:rsidR="00647D69" w:rsidRDefault="006E4F5D" w:rsidP="00647D69">
            <w:hyperlink r:id="rId26" w:history="1">
              <w:r w:rsidR="00647D69" w:rsidRPr="00647D69">
                <w:rPr>
                  <w:rStyle w:val="Hyperlink"/>
                </w:rPr>
                <w:t>http://abcnews.go.com/Video/playerIndex?id=11571616</w:t>
              </w:r>
            </w:hyperlink>
          </w:p>
          <w:p w:rsidR="00647D69" w:rsidRPr="00647D69" w:rsidRDefault="00647D69" w:rsidP="00647D69">
            <w:pPr>
              <w:rPr>
                <w:b/>
                <w:i/>
              </w:rPr>
            </w:pPr>
            <w:r>
              <w:rPr>
                <w:b/>
                <w:i/>
              </w:rPr>
              <w:t>Dust Bowl 2011</w:t>
            </w:r>
          </w:p>
          <w:p w:rsidR="00647D69" w:rsidRDefault="006E4F5D" w:rsidP="00647D69">
            <w:hyperlink r:id="rId27" w:history="1">
              <w:r w:rsidR="00647D69" w:rsidRPr="00647D69">
                <w:rPr>
                  <w:rStyle w:val="Hyperlink"/>
                </w:rPr>
                <w:t>http://iwitness.weather.com/_Dust-Bowl-2011-Springlake-Te/video/1648675/148597.html</w:t>
              </w:r>
            </w:hyperlink>
          </w:p>
          <w:p w:rsidR="00647D69" w:rsidRPr="003908C5" w:rsidRDefault="00647D69" w:rsidP="00647D69"/>
        </w:tc>
      </w:tr>
    </w:tbl>
    <w:p w:rsidR="00697EC7" w:rsidRDefault="00697EC7"/>
    <w:sectPr w:rsidR="00697EC7" w:rsidSect="00697EC7">
      <w:headerReference w:type="default" r:id="rId28"/>
      <w:footerReference w:type="default" r:id="rId2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92" w:rsidRDefault="005E7792" w:rsidP="00F5273D">
      <w:r>
        <w:separator/>
      </w:r>
    </w:p>
  </w:endnote>
  <w:endnote w:type="continuationSeparator" w:id="0">
    <w:p w:rsidR="005E7792" w:rsidRDefault="005E7792" w:rsidP="00F5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AF" w:rsidRDefault="00DE64AF">
    <w:pPr>
      <w:pStyle w:val="Footer"/>
    </w:pPr>
    <w:r>
      <w:t>www.commoncore.org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92" w:rsidRDefault="005E7792" w:rsidP="00F5273D">
      <w:r>
        <w:separator/>
      </w:r>
    </w:p>
  </w:footnote>
  <w:footnote w:type="continuationSeparator" w:id="0">
    <w:p w:rsidR="005E7792" w:rsidRDefault="005E7792" w:rsidP="00F52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AF" w:rsidRDefault="00DE64AF">
    <w:pPr>
      <w:pStyle w:val="Header"/>
    </w:pPr>
    <w:r>
      <w:t>Rogers Public Schools</w:t>
    </w:r>
    <w:r>
      <w:ptab w:relativeTo="margin" w:alignment="center" w:leader="none"/>
    </w:r>
    <w:r>
      <w:t>Common Core Curriculum Units</w:t>
    </w:r>
    <w:r>
      <w:ptab w:relativeTo="margin" w:alignment="right" w:leader="none"/>
    </w:r>
    <w:r w:rsidR="008238AD">
      <w:t>7</w:t>
    </w:r>
    <w:r>
      <w:t>-</w:t>
    </w:r>
    <w:r w:rsidR="008238AD">
      <w:t>31</w:t>
    </w:r>
    <w:r>
      <w:t>-12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C7"/>
    <w:rsid w:val="000072A2"/>
    <w:rsid w:val="00064D7A"/>
    <w:rsid w:val="0013564C"/>
    <w:rsid w:val="00152683"/>
    <w:rsid w:val="00154D19"/>
    <w:rsid w:val="00196E8D"/>
    <w:rsid w:val="001A7D38"/>
    <w:rsid w:val="001C79DB"/>
    <w:rsid w:val="001E55CA"/>
    <w:rsid w:val="00237843"/>
    <w:rsid w:val="002E6285"/>
    <w:rsid w:val="003121BA"/>
    <w:rsid w:val="0033120B"/>
    <w:rsid w:val="0035253C"/>
    <w:rsid w:val="003908C5"/>
    <w:rsid w:val="003E5E77"/>
    <w:rsid w:val="003F3A13"/>
    <w:rsid w:val="00411296"/>
    <w:rsid w:val="00417539"/>
    <w:rsid w:val="00422E68"/>
    <w:rsid w:val="00444CE2"/>
    <w:rsid w:val="0044713D"/>
    <w:rsid w:val="004A76CA"/>
    <w:rsid w:val="004F6A74"/>
    <w:rsid w:val="004F7B08"/>
    <w:rsid w:val="00520774"/>
    <w:rsid w:val="005344BA"/>
    <w:rsid w:val="0054141C"/>
    <w:rsid w:val="00572795"/>
    <w:rsid w:val="005D14FD"/>
    <w:rsid w:val="005E7792"/>
    <w:rsid w:val="006055AA"/>
    <w:rsid w:val="00633714"/>
    <w:rsid w:val="00647D69"/>
    <w:rsid w:val="00652A49"/>
    <w:rsid w:val="00676AAA"/>
    <w:rsid w:val="00697EC7"/>
    <w:rsid w:val="006C7239"/>
    <w:rsid w:val="006D03C0"/>
    <w:rsid w:val="006E4F5D"/>
    <w:rsid w:val="006E7197"/>
    <w:rsid w:val="007031EF"/>
    <w:rsid w:val="00736871"/>
    <w:rsid w:val="00753865"/>
    <w:rsid w:val="007C1094"/>
    <w:rsid w:val="008238AD"/>
    <w:rsid w:val="0083074C"/>
    <w:rsid w:val="0083488E"/>
    <w:rsid w:val="00880904"/>
    <w:rsid w:val="0088617F"/>
    <w:rsid w:val="00891E81"/>
    <w:rsid w:val="008A7DF6"/>
    <w:rsid w:val="008C1466"/>
    <w:rsid w:val="009229B7"/>
    <w:rsid w:val="009630FD"/>
    <w:rsid w:val="009B6A3A"/>
    <w:rsid w:val="00A0276A"/>
    <w:rsid w:val="00A32B05"/>
    <w:rsid w:val="00A426A7"/>
    <w:rsid w:val="00AC037F"/>
    <w:rsid w:val="00B0493A"/>
    <w:rsid w:val="00B11D42"/>
    <w:rsid w:val="00B15D2A"/>
    <w:rsid w:val="00B261E0"/>
    <w:rsid w:val="00BA0895"/>
    <w:rsid w:val="00C555E2"/>
    <w:rsid w:val="00CA73DD"/>
    <w:rsid w:val="00CF5555"/>
    <w:rsid w:val="00D60D89"/>
    <w:rsid w:val="00D61CAD"/>
    <w:rsid w:val="00DE3828"/>
    <w:rsid w:val="00DE64AF"/>
    <w:rsid w:val="00DF6180"/>
    <w:rsid w:val="00DF7CD9"/>
    <w:rsid w:val="00E439DF"/>
    <w:rsid w:val="00E5106F"/>
    <w:rsid w:val="00E63BCD"/>
    <w:rsid w:val="00E67DDB"/>
    <w:rsid w:val="00EF2725"/>
    <w:rsid w:val="00F10B58"/>
    <w:rsid w:val="00F5273D"/>
    <w:rsid w:val="00FA3A82"/>
    <w:rsid w:val="00FA4C06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7E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73D"/>
  </w:style>
  <w:style w:type="paragraph" w:styleId="Footer">
    <w:name w:val="footer"/>
    <w:basedOn w:val="Normal"/>
    <w:link w:val="Foot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73D"/>
  </w:style>
  <w:style w:type="character" w:styleId="Hyperlink">
    <w:name w:val="Hyperlink"/>
    <w:basedOn w:val="DefaultParagraphFont"/>
    <w:uiPriority w:val="99"/>
    <w:unhideWhenUsed/>
    <w:rsid w:val="008238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museum.org/html_En/08/hm88_0_2_71.html" TargetMode="External"/><Relationship Id="rId13" Type="http://schemas.openxmlformats.org/officeDocument/2006/relationships/hyperlink" Target="http://www.leonardo.net/main.html" TargetMode="External"/><Relationship Id="rId18" Type="http://schemas.openxmlformats.org/officeDocument/2006/relationships/hyperlink" Target="http://www.ushistory.org/documents/index.html" TargetMode="External"/><Relationship Id="rId26" Type="http://schemas.openxmlformats.org/officeDocument/2006/relationships/hyperlink" Target="http://abcnews.go.com/Video/playerIndex?id=115716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ng.com/videos/search?q=Mobile+libraries&amp;view=detail&amp;mid=7E6F390BBC59B5A1CDEF7E6F390BBC59B5A1CDEF&amp;first=0" TargetMode="External"/><Relationship Id="rId7" Type="http://schemas.openxmlformats.org/officeDocument/2006/relationships/hyperlink" Target="http://www.shakespearesglobe.com/about-us/virtual-tour" TargetMode="External"/><Relationship Id="rId12" Type="http://schemas.openxmlformats.org/officeDocument/2006/relationships/hyperlink" Target="http://www.rarebookroom.org/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://videosift.com/video/Growing-up-in-the-Great-Depress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WEMdN_4GAs4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://www.bing.com/videos/search?q=the+nez+perce+tribe&amp;view=detail&amp;mid=2EEF4A24DD643D1476B22EEF4A24DD643D1476B2&amp;first=0" TargetMode="External"/><Relationship Id="rId23" Type="http://schemas.openxmlformats.org/officeDocument/2006/relationships/hyperlink" Target="http://www.youtube.com/watch?v=kmfeKUNDDYs&amp;feature=related" TargetMode="External"/><Relationship Id="rId28" Type="http://schemas.openxmlformats.org/officeDocument/2006/relationships/header" Target="header1.xml"/><Relationship Id="rId10" Type="http://schemas.openxmlformats.org/officeDocument/2006/relationships/hyperlink" Target="http://verona.patch.com/articles/take-a-virtual-tour-of-thomas-edison-s-home?logout=true%23video-10583994" TargetMode="External"/><Relationship Id="rId19" Type="http://schemas.openxmlformats.org/officeDocument/2006/relationships/hyperlink" Target="http://www.youtube.com/watch?v=lRGSgiTc7Jk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newyork.mets.mlb.com/nym/ballpark/citifield_overview.jsp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youtube.com/watch?v=gVtGUTEzo6A" TargetMode="External"/><Relationship Id="rId27" Type="http://schemas.openxmlformats.org/officeDocument/2006/relationships/hyperlink" Target="http://iwitness.weather.com/_Dust-Bowl-2011-Springlake-Te/video/1648675/148597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2012-08-15T19:16:00Z</dcterms:created>
  <dcterms:modified xsi:type="dcterms:W3CDTF">2012-08-15T19:16:00Z</dcterms:modified>
</cp:coreProperties>
</file>